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458" w:rsidRPr="00BF7458" w:rsidRDefault="00BF7458" w:rsidP="00BF7458">
      <w:pPr>
        <w:shd w:val="clear" w:color="auto" w:fill="FFFFFF"/>
        <w:ind w:firstLine="709"/>
        <w:jc w:val="center"/>
        <w:rPr>
          <w:rFonts w:eastAsia="Times New Roman"/>
          <w:color w:val="1C1C1C"/>
          <w:sz w:val="28"/>
          <w:szCs w:val="22"/>
        </w:rPr>
      </w:pPr>
      <w:r w:rsidRPr="00BF7458">
        <w:rPr>
          <w:rFonts w:eastAsia="Times New Roman"/>
          <w:b/>
          <w:bCs/>
          <w:color w:val="1C1C1C"/>
          <w:sz w:val="28"/>
        </w:rPr>
        <w:t xml:space="preserve">УСЛОВИЯ ОХРАНЫ ЗДОРОВЬЯ </w:t>
      </w:r>
      <w:proofErr w:type="gramStart"/>
      <w:r w:rsidRPr="00BF7458">
        <w:rPr>
          <w:rFonts w:eastAsia="Times New Roman"/>
          <w:b/>
          <w:bCs/>
          <w:color w:val="1C1C1C"/>
          <w:sz w:val="28"/>
        </w:rPr>
        <w:t>ОБУЧАЮЩИХСЯ</w:t>
      </w:r>
      <w:proofErr w:type="gramEnd"/>
    </w:p>
    <w:p w:rsidR="00BF7458" w:rsidRPr="00BF7458" w:rsidRDefault="00BF7458" w:rsidP="00BF7458">
      <w:pPr>
        <w:shd w:val="clear" w:color="auto" w:fill="FFFFFF"/>
        <w:ind w:firstLine="709"/>
        <w:rPr>
          <w:rFonts w:eastAsia="Times New Roman"/>
          <w:color w:val="1C1C1C"/>
          <w:sz w:val="28"/>
          <w:szCs w:val="22"/>
        </w:rPr>
      </w:pPr>
      <w:r>
        <w:rPr>
          <w:rFonts w:eastAsia="Times New Roman"/>
          <w:color w:val="1C1C1C"/>
          <w:sz w:val="28"/>
          <w:szCs w:val="22"/>
        </w:rPr>
        <w:t>МБОУ «Краснокутская</w:t>
      </w:r>
      <w:r w:rsidRPr="00BF7458">
        <w:rPr>
          <w:rFonts w:eastAsia="Times New Roman"/>
          <w:color w:val="1C1C1C"/>
          <w:sz w:val="28"/>
          <w:szCs w:val="22"/>
        </w:rPr>
        <w:t xml:space="preserve"> СОШ</w:t>
      </w:r>
      <w:r>
        <w:rPr>
          <w:rFonts w:eastAsia="Times New Roman"/>
          <w:color w:val="1C1C1C"/>
          <w:sz w:val="28"/>
          <w:szCs w:val="22"/>
        </w:rPr>
        <w:t>» Боковского района в течение 6</w:t>
      </w:r>
      <w:r w:rsidRPr="00BF7458">
        <w:rPr>
          <w:rFonts w:eastAsia="Times New Roman"/>
          <w:color w:val="1C1C1C"/>
          <w:sz w:val="28"/>
          <w:szCs w:val="22"/>
        </w:rPr>
        <w:t xml:space="preserve"> лет участвует в региона</w:t>
      </w:r>
      <w:r>
        <w:rPr>
          <w:rFonts w:eastAsia="Times New Roman"/>
          <w:color w:val="1C1C1C"/>
          <w:sz w:val="28"/>
          <w:szCs w:val="22"/>
        </w:rPr>
        <w:t xml:space="preserve">льном </w:t>
      </w:r>
      <w:proofErr w:type="spellStart"/>
      <w:r>
        <w:rPr>
          <w:rFonts w:eastAsia="Times New Roman"/>
          <w:color w:val="1C1C1C"/>
          <w:sz w:val="28"/>
          <w:szCs w:val="22"/>
        </w:rPr>
        <w:t>пилотном</w:t>
      </w:r>
      <w:proofErr w:type="spellEnd"/>
      <w:r>
        <w:rPr>
          <w:rFonts w:eastAsia="Times New Roman"/>
          <w:color w:val="1C1C1C"/>
          <w:sz w:val="28"/>
          <w:szCs w:val="22"/>
        </w:rPr>
        <w:t xml:space="preserve"> проекте </w:t>
      </w:r>
      <w:proofErr w:type="spellStart"/>
      <w:r>
        <w:rPr>
          <w:rFonts w:eastAsia="Times New Roman"/>
          <w:color w:val="1C1C1C"/>
          <w:sz w:val="28"/>
          <w:szCs w:val="22"/>
        </w:rPr>
        <w:t>здоровье</w:t>
      </w:r>
      <w:r w:rsidRPr="00BF7458">
        <w:rPr>
          <w:rFonts w:eastAsia="Times New Roman"/>
          <w:color w:val="1C1C1C"/>
          <w:sz w:val="28"/>
          <w:szCs w:val="22"/>
        </w:rPr>
        <w:t>сберегающих</w:t>
      </w:r>
      <w:proofErr w:type="spellEnd"/>
      <w:r w:rsidRPr="00BF7458">
        <w:rPr>
          <w:rFonts w:eastAsia="Times New Roman"/>
          <w:color w:val="1C1C1C"/>
          <w:sz w:val="28"/>
          <w:szCs w:val="22"/>
        </w:rPr>
        <w:t xml:space="preserve"> школ. Все учащиеся проходят скрининг-диагностику с помощью аппаратно-программного комплекса «</w:t>
      </w:r>
      <w:proofErr w:type="spellStart"/>
      <w:r w:rsidRPr="00BF7458">
        <w:rPr>
          <w:rFonts w:eastAsia="Times New Roman"/>
          <w:color w:val="1C1C1C"/>
          <w:sz w:val="28"/>
          <w:szCs w:val="22"/>
        </w:rPr>
        <w:t>Армис</w:t>
      </w:r>
      <w:proofErr w:type="spellEnd"/>
      <w:r w:rsidRPr="00BF7458">
        <w:rPr>
          <w:rFonts w:eastAsia="Times New Roman"/>
          <w:color w:val="1C1C1C"/>
          <w:sz w:val="28"/>
          <w:szCs w:val="22"/>
        </w:rPr>
        <w:t>». Ежегодно шко</w:t>
      </w:r>
      <w:r>
        <w:rPr>
          <w:rFonts w:eastAsia="Times New Roman"/>
          <w:color w:val="1C1C1C"/>
          <w:sz w:val="28"/>
          <w:szCs w:val="22"/>
        </w:rPr>
        <w:t xml:space="preserve">ла проходит мониторинг </w:t>
      </w:r>
      <w:proofErr w:type="spellStart"/>
      <w:r>
        <w:rPr>
          <w:rFonts w:eastAsia="Times New Roman"/>
          <w:color w:val="1C1C1C"/>
          <w:sz w:val="28"/>
          <w:szCs w:val="22"/>
        </w:rPr>
        <w:t>здоровьесберегающей</w:t>
      </w:r>
      <w:proofErr w:type="spellEnd"/>
      <w:r>
        <w:rPr>
          <w:rFonts w:eastAsia="Times New Roman"/>
          <w:color w:val="1C1C1C"/>
          <w:sz w:val="28"/>
          <w:szCs w:val="22"/>
        </w:rPr>
        <w:t xml:space="preserve"> деятельности. На</w:t>
      </w:r>
      <w:r w:rsidRPr="00BF7458">
        <w:rPr>
          <w:rFonts w:eastAsia="Times New Roman"/>
          <w:color w:val="1C1C1C"/>
          <w:sz w:val="28"/>
          <w:szCs w:val="22"/>
        </w:rPr>
        <w:t xml:space="preserve"> основании мониторинга школа р</w:t>
      </w:r>
      <w:r>
        <w:rPr>
          <w:rFonts w:eastAsia="Times New Roman"/>
          <w:color w:val="1C1C1C"/>
          <w:sz w:val="28"/>
          <w:szCs w:val="22"/>
        </w:rPr>
        <w:t xml:space="preserve">азрабатывает программу </w:t>
      </w:r>
      <w:proofErr w:type="spellStart"/>
      <w:r>
        <w:rPr>
          <w:rFonts w:eastAsia="Times New Roman"/>
          <w:color w:val="1C1C1C"/>
          <w:sz w:val="28"/>
          <w:szCs w:val="22"/>
        </w:rPr>
        <w:t>здоровье</w:t>
      </w:r>
      <w:r w:rsidRPr="00BF7458">
        <w:rPr>
          <w:rFonts w:eastAsia="Times New Roman"/>
          <w:color w:val="1C1C1C"/>
          <w:sz w:val="28"/>
          <w:szCs w:val="22"/>
        </w:rPr>
        <w:t>сберегающей</w:t>
      </w:r>
      <w:proofErr w:type="spellEnd"/>
      <w:r w:rsidRPr="00BF7458">
        <w:rPr>
          <w:rFonts w:eastAsia="Times New Roman"/>
          <w:color w:val="1C1C1C"/>
          <w:sz w:val="28"/>
          <w:szCs w:val="22"/>
        </w:rPr>
        <w:t xml:space="preserve"> деятельности, охватывающую все направления учебно-воспитательного процесса и всех субъектов образования – учащихся, родителей, учителей, социальных партнеров школы.</w:t>
      </w:r>
    </w:p>
    <w:p w:rsidR="00BF7458" w:rsidRPr="00BF7458" w:rsidRDefault="00BF7458" w:rsidP="00BF7458">
      <w:pPr>
        <w:shd w:val="clear" w:color="auto" w:fill="FFFFFF"/>
        <w:ind w:firstLine="709"/>
        <w:rPr>
          <w:rFonts w:eastAsia="Times New Roman"/>
          <w:color w:val="1C1C1C"/>
          <w:sz w:val="28"/>
          <w:szCs w:val="22"/>
        </w:rPr>
      </w:pPr>
      <w:r>
        <w:rPr>
          <w:rFonts w:eastAsia="Times New Roman"/>
          <w:color w:val="1C1C1C"/>
          <w:sz w:val="28"/>
          <w:szCs w:val="22"/>
        </w:rPr>
        <w:t>В МБОУ «Краснокутская</w:t>
      </w:r>
      <w:r w:rsidRPr="00BF7458">
        <w:rPr>
          <w:rFonts w:eastAsia="Times New Roman"/>
          <w:color w:val="1C1C1C"/>
          <w:sz w:val="28"/>
          <w:szCs w:val="22"/>
        </w:rPr>
        <w:t xml:space="preserve"> СОШ</w:t>
      </w:r>
      <w:r>
        <w:rPr>
          <w:rFonts w:eastAsia="Times New Roman"/>
          <w:color w:val="1C1C1C"/>
          <w:sz w:val="28"/>
          <w:szCs w:val="22"/>
        </w:rPr>
        <w:t>» Боковского района</w:t>
      </w:r>
      <w:r w:rsidRPr="00BF7458">
        <w:rPr>
          <w:rFonts w:eastAsia="Times New Roman"/>
          <w:color w:val="1C1C1C"/>
          <w:sz w:val="28"/>
          <w:szCs w:val="22"/>
        </w:rPr>
        <w:t xml:space="preserve"> постоянно ак</w:t>
      </w:r>
      <w:r>
        <w:rPr>
          <w:rFonts w:eastAsia="Times New Roman"/>
          <w:color w:val="1C1C1C"/>
          <w:sz w:val="28"/>
          <w:szCs w:val="22"/>
        </w:rPr>
        <w:t xml:space="preserve">тивно совершенствуется </w:t>
      </w:r>
      <w:proofErr w:type="spellStart"/>
      <w:r>
        <w:rPr>
          <w:rFonts w:eastAsia="Times New Roman"/>
          <w:color w:val="1C1C1C"/>
          <w:sz w:val="28"/>
          <w:szCs w:val="22"/>
        </w:rPr>
        <w:t>здоровье</w:t>
      </w:r>
      <w:r w:rsidRPr="00BF7458">
        <w:rPr>
          <w:rFonts w:eastAsia="Times New Roman"/>
          <w:color w:val="1C1C1C"/>
          <w:sz w:val="28"/>
          <w:szCs w:val="22"/>
        </w:rPr>
        <w:t>сберегающее</w:t>
      </w:r>
      <w:proofErr w:type="spellEnd"/>
      <w:r w:rsidRPr="00BF7458">
        <w:rPr>
          <w:rFonts w:eastAsia="Times New Roman"/>
          <w:color w:val="1C1C1C"/>
          <w:sz w:val="28"/>
          <w:szCs w:val="22"/>
        </w:rPr>
        <w:t xml:space="preserve"> направление учебно-воспитательного процесса школы, модернизируется материально-техническа</w:t>
      </w:r>
      <w:r>
        <w:rPr>
          <w:rFonts w:eastAsia="Times New Roman"/>
          <w:color w:val="1C1C1C"/>
          <w:sz w:val="28"/>
          <w:szCs w:val="22"/>
        </w:rPr>
        <w:t>я база по направлению «</w:t>
      </w:r>
      <w:proofErr w:type="spellStart"/>
      <w:r>
        <w:rPr>
          <w:rFonts w:eastAsia="Times New Roman"/>
          <w:color w:val="1C1C1C"/>
          <w:sz w:val="28"/>
          <w:szCs w:val="22"/>
        </w:rPr>
        <w:t>здоровье</w:t>
      </w:r>
      <w:r w:rsidRPr="00BF7458">
        <w:rPr>
          <w:rFonts w:eastAsia="Times New Roman"/>
          <w:color w:val="1C1C1C"/>
          <w:sz w:val="28"/>
          <w:szCs w:val="22"/>
        </w:rPr>
        <w:t>сбережение</w:t>
      </w:r>
      <w:proofErr w:type="spellEnd"/>
      <w:r w:rsidRPr="00BF7458">
        <w:rPr>
          <w:rFonts w:eastAsia="Times New Roman"/>
          <w:color w:val="1C1C1C"/>
          <w:sz w:val="28"/>
          <w:szCs w:val="22"/>
        </w:rPr>
        <w:t>».</w:t>
      </w:r>
    </w:p>
    <w:p w:rsidR="00BF7458" w:rsidRPr="00BF7458" w:rsidRDefault="00BF7458" w:rsidP="00BF7458">
      <w:pPr>
        <w:shd w:val="clear" w:color="auto" w:fill="FFFFFF"/>
        <w:ind w:firstLine="709"/>
        <w:rPr>
          <w:rFonts w:eastAsia="Times New Roman"/>
          <w:color w:val="1C1C1C"/>
          <w:sz w:val="28"/>
          <w:szCs w:val="22"/>
        </w:rPr>
      </w:pPr>
      <w:r>
        <w:rPr>
          <w:rFonts w:eastAsia="Times New Roman"/>
          <w:color w:val="1C1C1C"/>
          <w:sz w:val="28"/>
          <w:szCs w:val="22"/>
        </w:rPr>
        <w:t>В МБОУ «Краснокутская</w:t>
      </w:r>
      <w:r w:rsidRPr="00BF7458">
        <w:rPr>
          <w:rFonts w:eastAsia="Times New Roman"/>
          <w:color w:val="1C1C1C"/>
          <w:sz w:val="28"/>
          <w:szCs w:val="22"/>
        </w:rPr>
        <w:t xml:space="preserve"> СОШ</w:t>
      </w:r>
      <w:r>
        <w:rPr>
          <w:rFonts w:eastAsia="Times New Roman"/>
          <w:color w:val="1C1C1C"/>
          <w:sz w:val="28"/>
          <w:szCs w:val="22"/>
        </w:rPr>
        <w:t>» Боковского района</w:t>
      </w:r>
      <w:r w:rsidRPr="00BF7458">
        <w:rPr>
          <w:rFonts w:eastAsia="Times New Roman"/>
          <w:color w:val="1C1C1C"/>
          <w:sz w:val="28"/>
          <w:szCs w:val="22"/>
        </w:rPr>
        <w:t xml:space="preserve"> организовано исполнение рекомендаций по организации работы образовательных организаций в условиях распространения «COVID-19», в том числе:</w:t>
      </w:r>
    </w:p>
    <w:p w:rsidR="00BF7458" w:rsidRPr="00BF7458" w:rsidRDefault="00BF7458" w:rsidP="00BF7458">
      <w:pPr>
        <w:shd w:val="clear" w:color="auto" w:fill="FFFFFF"/>
        <w:ind w:firstLine="709"/>
        <w:rPr>
          <w:rFonts w:eastAsia="Times New Roman"/>
          <w:color w:val="1C1C1C"/>
          <w:sz w:val="28"/>
          <w:szCs w:val="22"/>
        </w:rPr>
      </w:pPr>
      <w:r w:rsidRPr="00BF7458">
        <w:rPr>
          <w:rFonts w:eastAsia="Times New Roman"/>
          <w:color w:val="1C1C1C"/>
          <w:sz w:val="28"/>
          <w:szCs w:val="22"/>
        </w:rPr>
        <w:t> </w:t>
      </w:r>
    </w:p>
    <w:p w:rsidR="00BF7458" w:rsidRPr="00BF7458" w:rsidRDefault="00BF7458" w:rsidP="00BF7458">
      <w:pPr>
        <w:shd w:val="clear" w:color="auto" w:fill="FFFFFF"/>
        <w:ind w:firstLine="709"/>
        <w:rPr>
          <w:rFonts w:eastAsia="Times New Roman"/>
          <w:color w:val="1C1C1C"/>
          <w:sz w:val="28"/>
          <w:szCs w:val="22"/>
        </w:rPr>
      </w:pPr>
      <w:r w:rsidRPr="00BF7458">
        <w:rPr>
          <w:rFonts w:eastAsia="Times New Roman"/>
          <w:color w:val="1C1C1C"/>
          <w:sz w:val="28"/>
          <w:szCs w:val="22"/>
        </w:rPr>
        <w:t>-обеспечение приборами телеметрии;</w:t>
      </w:r>
    </w:p>
    <w:p w:rsidR="00BF7458" w:rsidRPr="00BF7458" w:rsidRDefault="00BF7458" w:rsidP="00BF7458">
      <w:pPr>
        <w:shd w:val="clear" w:color="auto" w:fill="FFFFFF"/>
        <w:ind w:firstLine="709"/>
        <w:rPr>
          <w:rFonts w:eastAsia="Times New Roman"/>
          <w:color w:val="1C1C1C"/>
          <w:sz w:val="28"/>
          <w:szCs w:val="22"/>
        </w:rPr>
      </w:pPr>
      <w:r w:rsidRPr="00BF7458">
        <w:rPr>
          <w:rFonts w:eastAsia="Times New Roman"/>
          <w:color w:val="1C1C1C"/>
          <w:sz w:val="28"/>
          <w:szCs w:val="22"/>
        </w:rPr>
        <w:t>-обеспечение дозаторами с антисептическим средством для обработки рук (в каждом санузле, столовой, в зоне питьевых фонтанчиков, а также на всех входах в здание школы);</w:t>
      </w:r>
    </w:p>
    <w:p w:rsidR="00BF7458" w:rsidRPr="00BF7458" w:rsidRDefault="00BF7458" w:rsidP="00BF7458">
      <w:pPr>
        <w:shd w:val="clear" w:color="auto" w:fill="FFFFFF"/>
        <w:ind w:firstLine="709"/>
        <w:rPr>
          <w:rFonts w:eastAsia="Times New Roman"/>
          <w:color w:val="1C1C1C"/>
          <w:sz w:val="28"/>
          <w:szCs w:val="22"/>
        </w:rPr>
      </w:pPr>
      <w:r w:rsidRPr="00BF7458">
        <w:rPr>
          <w:rFonts w:eastAsia="Times New Roman"/>
          <w:color w:val="1C1C1C"/>
          <w:sz w:val="28"/>
          <w:szCs w:val="22"/>
        </w:rPr>
        <w:t xml:space="preserve">-наличие приборов для обеззараживания воздуха (все кабинеты школы обеспечены </w:t>
      </w:r>
      <w:proofErr w:type="spellStart"/>
      <w:r w:rsidRPr="00BF7458">
        <w:rPr>
          <w:rFonts w:eastAsia="Times New Roman"/>
          <w:color w:val="1C1C1C"/>
          <w:sz w:val="28"/>
          <w:szCs w:val="22"/>
        </w:rPr>
        <w:t>обеззараживателями</w:t>
      </w:r>
      <w:proofErr w:type="spellEnd"/>
      <w:r w:rsidRPr="00BF7458">
        <w:rPr>
          <w:rFonts w:eastAsia="Times New Roman"/>
          <w:color w:val="1C1C1C"/>
          <w:sz w:val="28"/>
          <w:szCs w:val="22"/>
        </w:rPr>
        <w:t xml:space="preserve"> в полном объёме);</w:t>
      </w:r>
    </w:p>
    <w:p w:rsidR="00BF7458" w:rsidRPr="00BF7458" w:rsidRDefault="00BF7458" w:rsidP="00BF7458">
      <w:pPr>
        <w:shd w:val="clear" w:color="auto" w:fill="FFFFFF"/>
        <w:ind w:firstLine="709"/>
        <w:rPr>
          <w:rFonts w:eastAsia="Times New Roman"/>
          <w:color w:val="1C1C1C"/>
          <w:sz w:val="28"/>
          <w:szCs w:val="22"/>
        </w:rPr>
      </w:pPr>
      <w:proofErr w:type="gramStart"/>
      <w:r w:rsidRPr="00BF7458">
        <w:rPr>
          <w:rFonts w:eastAsia="Times New Roman"/>
          <w:color w:val="1C1C1C"/>
          <w:sz w:val="28"/>
          <w:szCs w:val="22"/>
        </w:rPr>
        <w:t>-наличие дезинфицирующих средств для обработки  помещений, пищеблоков, столовых, рабочих поверхностей, пола, пищеблоков, столовых посуды, мебели, санузлов (обеспечена в полном объёме);</w:t>
      </w:r>
      <w:proofErr w:type="gramEnd"/>
    </w:p>
    <w:p w:rsidR="00BF7458" w:rsidRPr="00BF7458" w:rsidRDefault="00BF7458" w:rsidP="00BF7458">
      <w:pPr>
        <w:shd w:val="clear" w:color="auto" w:fill="FFFFFF"/>
        <w:ind w:firstLine="709"/>
        <w:rPr>
          <w:rFonts w:eastAsia="Times New Roman"/>
          <w:color w:val="1C1C1C"/>
          <w:sz w:val="28"/>
          <w:szCs w:val="22"/>
        </w:rPr>
      </w:pPr>
      <w:r w:rsidRPr="00BF7458">
        <w:rPr>
          <w:rFonts w:eastAsia="Times New Roman"/>
          <w:color w:val="1C1C1C"/>
          <w:sz w:val="28"/>
          <w:szCs w:val="22"/>
        </w:rPr>
        <w:t>-наличие средств гигиены в санузлах (имеются);</w:t>
      </w:r>
    </w:p>
    <w:p w:rsidR="00BF7458" w:rsidRPr="00BF7458" w:rsidRDefault="00BF7458" w:rsidP="00BF7458">
      <w:pPr>
        <w:shd w:val="clear" w:color="auto" w:fill="FFFFFF"/>
        <w:ind w:firstLine="709"/>
        <w:rPr>
          <w:rFonts w:eastAsia="Times New Roman"/>
          <w:color w:val="1C1C1C"/>
          <w:sz w:val="28"/>
          <w:szCs w:val="22"/>
        </w:rPr>
      </w:pPr>
      <w:r w:rsidRPr="00BF7458">
        <w:rPr>
          <w:rFonts w:eastAsia="Times New Roman"/>
          <w:color w:val="1C1C1C"/>
          <w:sz w:val="28"/>
          <w:szCs w:val="22"/>
        </w:rPr>
        <w:t>-наличие средств индивидуальной защиты (маски, перчатки) имеются.</w:t>
      </w:r>
    </w:p>
    <w:p w:rsidR="00BF7458" w:rsidRDefault="00BF7458" w:rsidP="00BF7458">
      <w:pPr>
        <w:shd w:val="clear" w:color="auto" w:fill="FFFFFF"/>
        <w:ind w:firstLine="709"/>
        <w:rPr>
          <w:rFonts w:eastAsia="Times New Roman"/>
          <w:color w:val="1C1C1C"/>
          <w:sz w:val="28"/>
          <w:szCs w:val="22"/>
        </w:rPr>
      </w:pPr>
      <w:r w:rsidRPr="00BF7458">
        <w:rPr>
          <w:rFonts w:eastAsia="Times New Roman"/>
          <w:color w:val="1C1C1C"/>
          <w:sz w:val="28"/>
          <w:szCs w:val="22"/>
        </w:rPr>
        <w:t> </w:t>
      </w:r>
    </w:p>
    <w:p w:rsidR="00BF7458" w:rsidRPr="00BF7458" w:rsidRDefault="00BF7458" w:rsidP="00BF7458">
      <w:pPr>
        <w:shd w:val="clear" w:color="auto" w:fill="FFFFFF"/>
        <w:ind w:firstLine="709"/>
        <w:rPr>
          <w:rFonts w:eastAsia="Times New Roman"/>
          <w:color w:val="1C1C1C"/>
          <w:sz w:val="28"/>
          <w:szCs w:val="22"/>
        </w:rPr>
      </w:pPr>
      <w:r w:rsidRPr="00BF7458">
        <w:rPr>
          <w:rFonts w:eastAsia="Times New Roman"/>
          <w:color w:val="1C1C1C"/>
          <w:sz w:val="28"/>
          <w:szCs w:val="22"/>
        </w:rPr>
        <w:t>В школе функционируют медицинский кабинет, к</w:t>
      </w:r>
      <w:r>
        <w:rPr>
          <w:rFonts w:eastAsia="Times New Roman"/>
          <w:color w:val="1C1C1C"/>
          <w:sz w:val="28"/>
          <w:szCs w:val="22"/>
        </w:rPr>
        <w:t>абинет психолога</w:t>
      </w:r>
      <w:r w:rsidRPr="00BF7458">
        <w:rPr>
          <w:rFonts w:eastAsia="Times New Roman"/>
          <w:color w:val="1C1C1C"/>
          <w:sz w:val="28"/>
          <w:szCs w:val="22"/>
        </w:rPr>
        <w:t>.</w:t>
      </w:r>
    </w:p>
    <w:p w:rsidR="00BF7458" w:rsidRPr="00BF7458" w:rsidRDefault="00BF7458" w:rsidP="00BF7458">
      <w:pPr>
        <w:shd w:val="clear" w:color="auto" w:fill="FFFFFF"/>
        <w:ind w:firstLine="709"/>
        <w:rPr>
          <w:rFonts w:eastAsia="Times New Roman"/>
          <w:color w:val="1C1C1C"/>
          <w:sz w:val="28"/>
          <w:szCs w:val="22"/>
        </w:rPr>
      </w:pPr>
      <w:r w:rsidRPr="00BF7458">
        <w:rPr>
          <w:rFonts w:eastAsia="Times New Roman"/>
          <w:color w:val="1C1C1C"/>
          <w:sz w:val="28"/>
          <w:szCs w:val="22"/>
        </w:rPr>
        <w:t>Основной целью медицинского кабинета является реализация медико-социальных мероприятий, учитывающих специфические особенности детей, в том числе подросткового возраста и направленных на формирование потребностей в здоровом образе жизни.</w:t>
      </w:r>
    </w:p>
    <w:p w:rsidR="00BF7458" w:rsidRPr="00BF7458" w:rsidRDefault="00BF7458" w:rsidP="00BF7458">
      <w:pPr>
        <w:shd w:val="clear" w:color="auto" w:fill="FFFFFF"/>
        <w:ind w:firstLine="709"/>
        <w:rPr>
          <w:rFonts w:eastAsia="Times New Roman"/>
          <w:color w:val="000000" w:themeColor="text1"/>
          <w:sz w:val="28"/>
          <w:szCs w:val="22"/>
        </w:rPr>
      </w:pPr>
      <w:r w:rsidRPr="00BF7458">
        <w:rPr>
          <w:rFonts w:eastAsia="Times New Roman"/>
          <w:color w:val="1C1C1C"/>
          <w:sz w:val="28"/>
          <w:szCs w:val="22"/>
        </w:rPr>
        <w:t>Медицинское обслуживание учащихся осуществляется </w:t>
      </w:r>
      <w:r w:rsidRPr="00BF7458">
        <w:rPr>
          <w:rFonts w:eastAsia="Times New Roman"/>
          <w:color w:val="000000" w:themeColor="text1"/>
          <w:sz w:val="28"/>
        </w:rPr>
        <w:t>МБУЗ «ЦРБ» Боковского района</w:t>
      </w:r>
    </w:p>
    <w:p w:rsidR="00BF7458" w:rsidRPr="00BF7458" w:rsidRDefault="00BF7458" w:rsidP="00BF7458">
      <w:pPr>
        <w:shd w:val="clear" w:color="auto" w:fill="FFFFFF"/>
        <w:ind w:firstLine="709"/>
        <w:rPr>
          <w:rFonts w:eastAsia="Times New Roman"/>
          <w:color w:val="1C1C1C"/>
          <w:sz w:val="28"/>
          <w:szCs w:val="22"/>
        </w:rPr>
      </w:pPr>
      <w:r w:rsidRPr="00BF7458">
        <w:rPr>
          <w:rFonts w:eastAsia="Times New Roman"/>
          <w:color w:val="1C1C1C"/>
          <w:sz w:val="28"/>
          <w:szCs w:val="22"/>
        </w:rPr>
        <w:t> </w:t>
      </w:r>
    </w:p>
    <w:p w:rsidR="00BF7458" w:rsidRPr="00BF7458" w:rsidRDefault="00BF7458" w:rsidP="00BF7458">
      <w:pPr>
        <w:shd w:val="clear" w:color="auto" w:fill="FFFFFF"/>
        <w:ind w:firstLine="709"/>
        <w:jc w:val="center"/>
        <w:rPr>
          <w:rFonts w:eastAsia="Times New Roman"/>
          <w:color w:val="1C1C1C"/>
          <w:sz w:val="28"/>
          <w:szCs w:val="22"/>
        </w:rPr>
      </w:pPr>
      <w:r w:rsidRPr="00BF7458">
        <w:rPr>
          <w:rFonts w:eastAsia="Times New Roman"/>
          <w:b/>
          <w:bCs/>
          <w:color w:val="1C1C1C"/>
          <w:sz w:val="28"/>
          <w:szCs w:val="22"/>
        </w:rPr>
        <w:t>ИНФОРМАЦИЯ ОБ АППАРАТНО-ПРОГРАММНОМ КОМПЛЕКСЕ</w:t>
      </w:r>
      <w:r w:rsidRPr="00BF7458">
        <w:rPr>
          <w:rFonts w:eastAsia="Times New Roman"/>
          <w:b/>
          <w:bCs/>
          <w:color w:val="1C1C1C"/>
          <w:sz w:val="28"/>
        </w:rPr>
        <w:t> «АРМИС».</w:t>
      </w:r>
    </w:p>
    <w:p w:rsidR="00BF7458" w:rsidRPr="00BF7458" w:rsidRDefault="00BF7458" w:rsidP="00BF7458">
      <w:pPr>
        <w:shd w:val="clear" w:color="auto" w:fill="FFFFFF"/>
        <w:ind w:firstLine="709"/>
        <w:rPr>
          <w:rFonts w:eastAsia="Times New Roman"/>
          <w:color w:val="1C1C1C"/>
          <w:sz w:val="28"/>
          <w:szCs w:val="22"/>
        </w:rPr>
      </w:pPr>
      <w:r w:rsidRPr="00BF7458">
        <w:rPr>
          <w:rFonts w:eastAsia="Times New Roman"/>
          <w:color w:val="1C1C1C"/>
          <w:sz w:val="28"/>
          <w:szCs w:val="22"/>
        </w:rPr>
        <w:t> </w:t>
      </w:r>
    </w:p>
    <w:p w:rsidR="00BF7458" w:rsidRPr="00BF7458" w:rsidRDefault="00BF7458" w:rsidP="00BF7458">
      <w:pPr>
        <w:shd w:val="clear" w:color="auto" w:fill="FFFFFF"/>
        <w:ind w:firstLine="709"/>
        <w:rPr>
          <w:rFonts w:eastAsia="Times New Roman"/>
          <w:color w:val="1C1C1C"/>
          <w:sz w:val="28"/>
          <w:szCs w:val="22"/>
        </w:rPr>
      </w:pPr>
      <w:r w:rsidRPr="00BF7458">
        <w:rPr>
          <w:rFonts w:eastAsia="Times New Roman"/>
          <w:b/>
          <w:bCs/>
          <w:color w:val="1C1C1C"/>
          <w:sz w:val="28"/>
        </w:rPr>
        <w:t>АРМИС </w:t>
      </w:r>
      <w:r w:rsidRPr="00BF7458">
        <w:rPr>
          <w:rFonts w:eastAsia="Times New Roman"/>
          <w:color w:val="1C1C1C"/>
          <w:sz w:val="28"/>
          <w:szCs w:val="22"/>
        </w:rPr>
        <w:t xml:space="preserve">— инновационный диагностический аппарат для контроля физиологических параметров, который предназначен для профилактических осмотров и мониторинга здоровья детей и взрослых в образовательных учреждениях, сельских амбулаториях, фельдшерско-акушерских пунктах и </w:t>
      </w:r>
      <w:r w:rsidRPr="00BF7458">
        <w:rPr>
          <w:rFonts w:eastAsia="Times New Roman"/>
          <w:color w:val="1C1C1C"/>
          <w:sz w:val="28"/>
          <w:szCs w:val="22"/>
        </w:rPr>
        <w:lastRenderedPageBreak/>
        <w:t xml:space="preserve">медицинских подразделениях предприятий. Аппарат специально разработан для доврачебного обследования основных систем организма человека и автоматической оценки их </w:t>
      </w:r>
      <w:proofErr w:type="gramStart"/>
      <w:r w:rsidRPr="00BF7458">
        <w:rPr>
          <w:rFonts w:eastAsia="Times New Roman"/>
          <w:color w:val="1C1C1C"/>
          <w:sz w:val="28"/>
          <w:szCs w:val="22"/>
        </w:rPr>
        <w:t>состоянии</w:t>
      </w:r>
      <w:proofErr w:type="gramEnd"/>
      <w:r w:rsidRPr="00BF7458">
        <w:rPr>
          <w:rFonts w:eastAsia="Times New Roman"/>
          <w:color w:val="1C1C1C"/>
          <w:sz w:val="28"/>
          <w:szCs w:val="22"/>
        </w:rPr>
        <w:t>, с учетом региональных половозрастных норм.</w:t>
      </w:r>
    </w:p>
    <w:p w:rsidR="00BF7458" w:rsidRPr="00BF7458" w:rsidRDefault="00BF7458" w:rsidP="00BF7458">
      <w:pPr>
        <w:shd w:val="clear" w:color="auto" w:fill="FFFFFF"/>
        <w:ind w:firstLine="709"/>
        <w:rPr>
          <w:rFonts w:eastAsia="Times New Roman"/>
          <w:color w:val="1C1C1C"/>
          <w:sz w:val="28"/>
          <w:szCs w:val="22"/>
        </w:rPr>
      </w:pPr>
      <w:r w:rsidRPr="00BF7458">
        <w:rPr>
          <w:rFonts w:eastAsia="Times New Roman"/>
          <w:b/>
          <w:bCs/>
          <w:color w:val="1C1C1C"/>
          <w:sz w:val="28"/>
        </w:rPr>
        <w:t>АРМИС</w:t>
      </w:r>
      <w:r w:rsidRPr="00BF7458">
        <w:rPr>
          <w:rFonts w:eastAsia="Times New Roman"/>
          <w:color w:val="1C1C1C"/>
          <w:sz w:val="28"/>
          <w:szCs w:val="22"/>
        </w:rPr>
        <w:t> — это моноблочный, малогабаритный, универсальный аппаратно-программный комплекс к которому подключаются датчики для регистрации физиологических параметров человека. В школьном медкабинете он способен заменить сразу несколько приборов и аппаратов для снятия кардиограммы, измерения артериального давления, оценки физического развития, состояния дыхательной и центральной нервной системы, таблицы для проверки зрения. Он позволяет проводить обследования методами, которые ранее  были доступны только в хорошо оснащенных лечебно-профилактических учреждениях.</w:t>
      </w:r>
    </w:p>
    <w:p w:rsidR="00BF7458" w:rsidRPr="00BF7458" w:rsidRDefault="00BF7458" w:rsidP="00BF7458">
      <w:pPr>
        <w:shd w:val="clear" w:color="auto" w:fill="FFFFFF"/>
        <w:ind w:firstLine="709"/>
        <w:rPr>
          <w:rFonts w:eastAsia="Times New Roman"/>
          <w:color w:val="1C1C1C"/>
          <w:sz w:val="28"/>
          <w:szCs w:val="22"/>
        </w:rPr>
      </w:pPr>
      <w:r w:rsidRPr="00BF7458">
        <w:rPr>
          <w:rFonts w:eastAsia="Times New Roman"/>
          <w:color w:val="1C1C1C"/>
          <w:sz w:val="28"/>
          <w:szCs w:val="22"/>
        </w:rPr>
        <w:t>Уникальной особенностью аппарата  является то, что обслуживается он одним оператором, прошедшим соответствующую подготовку. За 30-40 минут оценивается функциональное  состояние ребенка.</w:t>
      </w:r>
    </w:p>
    <w:p w:rsidR="00BF7458" w:rsidRPr="00BF7458" w:rsidRDefault="00BF7458" w:rsidP="00BF7458">
      <w:pPr>
        <w:shd w:val="clear" w:color="auto" w:fill="FFFFFF"/>
        <w:ind w:firstLine="709"/>
        <w:rPr>
          <w:rFonts w:eastAsia="Times New Roman"/>
          <w:color w:val="1C1C1C"/>
          <w:sz w:val="28"/>
          <w:szCs w:val="22"/>
        </w:rPr>
      </w:pPr>
      <w:r w:rsidRPr="00BF7458">
        <w:rPr>
          <w:rFonts w:eastAsia="Times New Roman"/>
          <w:color w:val="1C1C1C"/>
          <w:sz w:val="28"/>
          <w:szCs w:val="22"/>
        </w:rPr>
        <w:t> </w:t>
      </w:r>
    </w:p>
    <w:p w:rsidR="00BF7458" w:rsidRPr="00BF7458" w:rsidRDefault="00BF7458" w:rsidP="00BF7458">
      <w:pPr>
        <w:numPr>
          <w:ilvl w:val="0"/>
          <w:numId w:val="1"/>
        </w:numPr>
        <w:shd w:val="clear" w:color="auto" w:fill="FFFFFF"/>
        <w:ind w:left="240" w:firstLine="709"/>
        <w:rPr>
          <w:rFonts w:eastAsia="Times New Roman"/>
          <w:color w:val="1C1C1C"/>
          <w:sz w:val="28"/>
          <w:szCs w:val="22"/>
        </w:rPr>
      </w:pPr>
      <w:r w:rsidRPr="00BF7458">
        <w:rPr>
          <w:rFonts w:eastAsia="Times New Roman"/>
          <w:b/>
          <w:bCs/>
          <w:color w:val="1C1C1C"/>
          <w:sz w:val="28"/>
        </w:rPr>
        <w:t xml:space="preserve">Оценка </w:t>
      </w:r>
      <w:proofErr w:type="spellStart"/>
      <w:proofErr w:type="gramStart"/>
      <w:r w:rsidRPr="00BF7458">
        <w:rPr>
          <w:rFonts w:eastAsia="Times New Roman"/>
          <w:b/>
          <w:bCs/>
          <w:color w:val="1C1C1C"/>
          <w:sz w:val="28"/>
        </w:rPr>
        <w:t>сердечно-сосудистой</w:t>
      </w:r>
      <w:proofErr w:type="spellEnd"/>
      <w:proofErr w:type="gramEnd"/>
      <w:r w:rsidRPr="00BF7458">
        <w:rPr>
          <w:rFonts w:eastAsia="Times New Roman"/>
          <w:b/>
          <w:bCs/>
          <w:color w:val="1C1C1C"/>
          <w:sz w:val="28"/>
        </w:rPr>
        <w:t xml:space="preserve"> системы</w:t>
      </w:r>
      <w:r w:rsidRPr="00BF7458">
        <w:rPr>
          <w:rFonts w:eastAsia="Times New Roman"/>
          <w:color w:val="1C1C1C"/>
          <w:sz w:val="28"/>
          <w:szCs w:val="22"/>
        </w:rPr>
        <w:t xml:space="preserve"> включает автоматизированную регистрацию  и анализ электрокардиограммы в трех стандартных отведениях, а также  измерение артериального давления, что  позволяет оценить функциональное состояние </w:t>
      </w:r>
      <w:proofErr w:type="spellStart"/>
      <w:r w:rsidRPr="00BF7458">
        <w:rPr>
          <w:rFonts w:eastAsia="Times New Roman"/>
          <w:color w:val="1C1C1C"/>
          <w:sz w:val="28"/>
          <w:szCs w:val="22"/>
        </w:rPr>
        <w:t>сердечно-сосудистой</w:t>
      </w:r>
      <w:proofErr w:type="spellEnd"/>
      <w:r w:rsidRPr="00BF7458">
        <w:rPr>
          <w:rFonts w:eastAsia="Times New Roman"/>
          <w:color w:val="1C1C1C"/>
          <w:sz w:val="28"/>
          <w:szCs w:val="22"/>
        </w:rPr>
        <w:t xml:space="preserve"> системы и выявить в ней ряд патологических изменений. </w:t>
      </w:r>
    </w:p>
    <w:p w:rsidR="00BF7458" w:rsidRPr="00BF7458" w:rsidRDefault="00BF7458" w:rsidP="00BF7458">
      <w:pPr>
        <w:shd w:val="clear" w:color="auto" w:fill="FFFFFF"/>
        <w:ind w:firstLine="709"/>
        <w:rPr>
          <w:rFonts w:eastAsia="Times New Roman"/>
          <w:color w:val="1C1C1C"/>
          <w:sz w:val="28"/>
          <w:szCs w:val="22"/>
        </w:rPr>
      </w:pPr>
      <w:r w:rsidRPr="00BF7458">
        <w:rPr>
          <w:rFonts w:eastAsia="Times New Roman"/>
          <w:color w:val="1C1C1C"/>
          <w:sz w:val="28"/>
          <w:szCs w:val="22"/>
        </w:rPr>
        <w:t> </w:t>
      </w:r>
    </w:p>
    <w:p w:rsidR="00BF7458" w:rsidRPr="00BF7458" w:rsidRDefault="00BF7458" w:rsidP="00BF7458">
      <w:pPr>
        <w:numPr>
          <w:ilvl w:val="0"/>
          <w:numId w:val="2"/>
        </w:numPr>
        <w:shd w:val="clear" w:color="auto" w:fill="FFFFFF"/>
        <w:ind w:left="240" w:firstLine="709"/>
        <w:rPr>
          <w:rFonts w:eastAsia="Times New Roman"/>
          <w:color w:val="1C1C1C"/>
          <w:sz w:val="28"/>
          <w:szCs w:val="22"/>
        </w:rPr>
      </w:pPr>
      <w:r w:rsidRPr="00BF7458">
        <w:rPr>
          <w:rFonts w:eastAsia="Times New Roman"/>
          <w:color w:val="1C1C1C"/>
          <w:sz w:val="28"/>
          <w:szCs w:val="22"/>
        </w:rPr>
        <w:t>При оценке </w:t>
      </w:r>
      <w:r w:rsidRPr="00BF7458">
        <w:rPr>
          <w:rFonts w:eastAsia="Times New Roman"/>
          <w:b/>
          <w:bCs/>
          <w:color w:val="1C1C1C"/>
          <w:sz w:val="28"/>
        </w:rPr>
        <w:t>респираторной системы</w:t>
      </w:r>
      <w:r w:rsidRPr="00BF7458">
        <w:rPr>
          <w:rFonts w:eastAsia="Times New Roman"/>
          <w:color w:val="1C1C1C"/>
          <w:sz w:val="28"/>
          <w:szCs w:val="22"/>
        </w:rPr>
        <w:t> определяются частота дыхания, жизненная ёмкость лёгких, объёмные и скоростные характеристики выдоха. По времени задержки дыхания на вдохе и выдохе оцениваются резервные возможности организма.</w:t>
      </w:r>
    </w:p>
    <w:p w:rsidR="00BF7458" w:rsidRPr="00BF7458" w:rsidRDefault="00BF7458" w:rsidP="00BF7458">
      <w:pPr>
        <w:shd w:val="clear" w:color="auto" w:fill="FFFFFF"/>
        <w:ind w:firstLine="709"/>
        <w:rPr>
          <w:rFonts w:eastAsia="Times New Roman"/>
          <w:color w:val="1C1C1C"/>
          <w:sz w:val="28"/>
          <w:szCs w:val="22"/>
        </w:rPr>
      </w:pPr>
      <w:r w:rsidRPr="00BF7458">
        <w:rPr>
          <w:rFonts w:eastAsia="Times New Roman"/>
          <w:color w:val="1C1C1C"/>
          <w:sz w:val="28"/>
          <w:szCs w:val="22"/>
        </w:rPr>
        <w:t> </w:t>
      </w:r>
    </w:p>
    <w:p w:rsidR="00BF7458" w:rsidRPr="00BF7458" w:rsidRDefault="00BF7458" w:rsidP="00BF7458">
      <w:pPr>
        <w:numPr>
          <w:ilvl w:val="0"/>
          <w:numId w:val="3"/>
        </w:numPr>
        <w:shd w:val="clear" w:color="auto" w:fill="FFFFFF"/>
        <w:ind w:left="240" w:firstLine="709"/>
        <w:rPr>
          <w:rFonts w:eastAsia="Times New Roman"/>
          <w:color w:val="1C1C1C"/>
          <w:sz w:val="28"/>
          <w:szCs w:val="22"/>
        </w:rPr>
      </w:pPr>
      <w:r w:rsidRPr="00BF7458">
        <w:rPr>
          <w:rFonts w:eastAsia="Times New Roman"/>
          <w:b/>
          <w:bCs/>
          <w:color w:val="1C1C1C"/>
          <w:sz w:val="28"/>
        </w:rPr>
        <w:t>Оценка слуховой чувствительности</w:t>
      </w:r>
      <w:r w:rsidRPr="00BF7458">
        <w:rPr>
          <w:rFonts w:eastAsia="Times New Roman"/>
          <w:color w:val="1C1C1C"/>
          <w:sz w:val="28"/>
          <w:szCs w:val="22"/>
        </w:rPr>
        <w:t> в различных частотных диапазонах методом субъективной тональной аудиометрии позволяет выявить  самые ранние стадии нарушений слуховой функции.</w:t>
      </w:r>
    </w:p>
    <w:p w:rsidR="00BF7458" w:rsidRPr="00BF7458" w:rsidRDefault="00BF7458" w:rsidP="00BF7458">
      <w:pPr>
        <w:shd w:val="clear" w:color="auto" w:fill="FFFFFF"/>
        <w:ind w:firstLine="709"/>
        <w:rPr>
          <w:rFonts w:eastAsia="Times New Roman"/>
          <w:color w:val="1C1C1C"/>
          <w:sz w:val="28"/>
          <w:szCs w:val="22"/>
        </w:rPr>
      </w:pPr>
      <w:r w:rsidRPr="00BF7458">
        <w:rPr>
          <w:rFonts w:eastAsia="Times New Roman"/>
          <w:color w:val="1C1C1C"/>
          <w:sz w:val="28"/>
          <w:szCs w:val="22"/>
        </w:rPr>
        <w:t> </w:t>
      </w:r>
    </w:p>
    <w:p w:rsidR="00BF7458" w:rsidRPr="00BF7458" w:rsidRDefault="00BF7458" w:rsidP="00BF7458">
      <w:pPr>
        <w:numPr>
          <w:ilvl w:val="0"/>
          <w:numId w:val="4"/>
        </w:numPr>
        <w:shd w:val="clear" w:color="auto" w:fill="FFFFFF"/>
        <w:ind w:left="240" w:firstLine="709"/>
        <w:rPr>
          <w:rFonts w:eastAsia="Times New Roman"/>
          <w:color w:val="1C1C1C"/>
          <w:sz w:val="28"/>
          <w:szCs w:val="22"/>
        </w:rPr>
      </w:pPr>
      <w:r w:rsidRPr="00BF7458">
        <w:rPr>
          <w:rFonts w:eastAsia="Times New Roman"/>
          <w:color w:val="1C1C1C"/>
          <w:sz w:val="28"/>
          <w:szCs w:val="22"/>
        </w:rPr>
        <w:t>Автоматизированное определение интегральной </w:t>
      </w:r>
      <w:r w:rsidRPr="00BF7458">
        <w:rPr>
          <w:rFonts w:eastAsia="Times New Roman"/>
          <w:b/>
          <w:bCs/>
          <w:color w:val="1C1C1C"/>
          <w:sz w:val="28"/>
        </w:rPr>
        <w:t>остроты зрения</w:t>
      </w:r>
      <w:r w:rsidRPr="00BF7458">
        <w:rPr>
          <w:rFonts w:eastAsia="Times New Roman"/>
          <w:color w:val="1C1C1C"/>
          <w:sz w:val="28"/>
          <w:szCs w:val="22"/>
        </w:rPr>
        <w:t xml:space="preserve"> позволяет обнаружить нарушения в системе фокусировки оптической системы глаза. У детей с помощью теста Малиновского выявляется </w:t>
      </w:r>
      <w:proofErr w:type="spellStart"/>
      <w:r w:rsidRPr="00BF7458">
        <w:rPr>
          <w:rFonts w:eastAsia="Times New Roman"/>
          <w:color w:val="1C1C1C"/>
          <w:sz w:val="28"/>
          <w:szCs w:val="22"/>
        </w:rPr>
        <w:t>предмиопия</w:t>
      </w:r>
      <w:proofErr w:type="spellEnd"/>
      <w:r w:rsidRPr="00BF7458">
        <w:rPr>
          <w:rFonts w:eastAsia="Times New Roman"/>
          <w:color w:val="1C1C1C"/>
          <w:sz w:val="28"/>
          <w:szCs w:val="22"/>
        </w:rPr>
        <w:t xml:space="preserve"> (возможность развития близорукости).</w:t>
      </w:r>
    </w:p>
    <w:p w:rsidR="00BF7458" w:rsidRPr="00BF7458" w:rsidRDefault="00BF7458" w:rsidP="00BF7458">
      <w:pPr>
        <w:shd w:val="clear" w:color="auto" w:fill="FFFFFF"/>
        <w:ind w:firstLine="709"/>
        <w:rPr>
          <w:rFonts w:eastAsia="Times New Roman"/>
          <w:color w:val="1C1C1C"/>
          <w:sz w:val="28"/>
          <w:szCs w:val="22"/>
        </w:rPr>
      </w:pPr>
      <w:r w:rsidRPr="00BF7458">
        <w:rPr>
          <w:rFonts w:eastAsia="Times New Roman"/>
          <w:color w:val="1C1C1C"/>
          <w:sz w:val="28"/>
          <w:szCs w:val="22"/>
        </w:rPr>
        <w:t> </w:t>
      </w:r>
    </w:p>
    <w:p w:rsidR="00BF7458" w:rsidRPr="00BF7458" w:rsidRDefault="00BF7458" w:rsidP="00BF7458">
      <w:pPr>
        <w:numPr>
          <w:ilvl w:val="0"/>
          <w:numId w:val="5"/>
        </w:numPr>
        <w:shd w:val="clear" w:color="auto" w:fill="FFFFFF"/>
        <w:ind w:left="240" w:firstLine="709"/>
        <w:rPr>
          <w:rFonts w:eastAsia="Times New Roman"/>
          <w:color w:val="1C1C1C"/>
          <w:sz w:val="28"/>
          <w:szCs w:val="22"/>
        </w:rPr>
      </w:pPr>
      <w:r w:rsidRPr="00BF7458">
        <w:rPr>
          <w:rFonts w:eastAsia="Times New Roman"/>
          <w:b/>
          <w:bCs/>
          <w:color w:val="1C1C1C"/>
          <w:sz w:val="28"/>
        </w:rPr>
        <w:t>Оценка состояния центральной нервной системы</w:t>
      </w:r>
      <w:r w:rsidRPr="00BF7458">
        <w:rPr>
          <w:rFonts w:eastAsia="Times New Roman"/>
          <w:color w:val="1C1C1C"/>
          <w:sz w:val="28"/>
          <w:szCs w:val="22"/>
        </w:rPr>
        <w:t> по показателям времени простой и сложной зрительно-моторной реакции позволяет выявить ухудшение функционального состояния обследуемого.</w:t>
      </w:r>
    </w:p>
    <w:p w:rsidR="00BF7458" w:rsidRPr="00BF7458" w:rsidRDefault="00BF7458" w:rsidP="00BF7458">
      <w:pPr>
        <w:shd w:val="clear" w:color="auto" w:fill="FFFFFF"/>
        <w:ind w:firstLine="709"/>
        <w:rPr>
          <w:rFonts w:eastAsia="Times New Roman"/>
          <w:color w:val="1C1C1C"/>
          <w:sz w:val="28"/>
          <w:szCs w:val="22"/>
        </w:rPr>
      </w:pPr>
      <w:r w:rsidRPr="00BF7458">
        <w:rPr>
          <w:rFonts w:eastAsia="Times New Roman"/>
          <w:color w:val="1C1C1C"/>
          <w:sz w:val="28"/>
          <w:szCs w:val="22"/>
        </w:rPr>
        <w:t> </w:t>
      </w:r>
    </w:p>
    <w:p w:rsidR="00BF7458" w:rsidRPr="00BF7458" w:rsidRDefault="00BF7458" w:rsidP="00BF7458">
      <w:pPr>
        <w:numPr>
          <w:ilvl w:val="0"/>
          <w:numId w:val="6"/>
        </w:numPr>
        <w:shd w:val="clear" w:color="auto" w:fill="FFFFFF"/>
        <w:ind w:left="240" w:firstLine="709"/>
        <w:rPr>
          <w:rFonts w:eastAsia="Times New Roman"/>
          <w:color w:val="1C1C1C"/>
          <w:sz w:val="28"/>
          <w:szCs w:val="22"/>
        </w:rPr>
      </w:pPr>
      <w:r w:rsidRPr="00BF7458">
        <w:rPr>
          <w:rFonts w:eastAsia="Times New Roman"/>
          <w:color w:val="1C1C1C"/>
          <w:sz w:val="28"/>
          <w:szCs w:val="22"/>
        </w:rPr>
        <w:t>При исследовании физического развития производится </w:t>
      </w:r>
      <w:r w:rsidRPr="00BF7458">
        <w:rPr>
          <w:rFonts w:eastAsia="Times New Roman"/>
          <w:b/>
          <w:bCs/>
          <w:color w:val="1C1C1C"/>
          <w:sz w:val="28"/>
        </w:rPr>
        <w:t>оценка соответствия половозрастным нормам роста</w:t>
      </w:r>
      <w:r w:rsidRPr="00BF7458">
        <w:rPr>
          <w:rFonts w:eastAsia="Times New Roman"/>
          <w:color w:val="1C1C1C"/>
          <w:sz w:val="28"/>
          <w:szCs w:val="22"/>
        </w:rPr>
        <w:t>, веса и силы мышц. Определяются и оцениваются относительные показатели – индекс массы тела и индекс силы.</w:t>
      </w:r>
    </w:p>
    <w:p w:rsidR="00BF7458" w:rsidRPr="00BF7458" w:rsidRDefault="00BF7458" w:rsidP="00BF7458">
      <w:pPr>
        <w:shd w:val="clear" w:color="auto" w:fill="FFFFFF"/>
        <w:ind w:firstLine="709"/>
        <w:rPr>
          <w:rFonts w:eastAsia="Times New Roman"/>
          <w:color w:val="1C1C1C"/>
          <w:sz w:val="28"/>
          <w:szCs w:val="22"/>
        </w:rPr>
      </w:pPr>
      <w:r w:rsidRPr="00BF7458">
        <w:rPr>
          <w:rFonts w:eastAsia="Times New Roman"/>
          <w:color w:val="1C1C1C"/>
          <w:sz w:val="28"/>
          <w:szCs w:val="22"/>
        </w:rPr>
        <w:lastRenderedPageBreak/>
        <w:t> </w:t>
      </w:r>
    </w:p>
    <w:p w:rsidR="00BF7458" w:rsidRPr="00BF7458" w:rsidRDefault="00BF7458" w:rsidP="00BF7458">
      <w:pPr>
        <w:shd w:val="clear" w:color="auto" w:fill="FFFFFF"/>
        <w:ind w:firstLine="709"/>
        <w:rPr>
          <w:rFonts w:eastAsia="Times New Roman"/>
          <w:color w:val="1C1C1C"/>
          <w:sz w:val="28"/>
          <w:szCs w:val="22"/>
        </w:rPr>
      </w:pPr>
      <w:r w:rsidRPr="00BF7458">
        <w:rPr>
          <w:rFonts w:eastAsia="Times New Roman"/>
          <w:color w:val="1C1C1C"/>
          <w:sz w:val="28"/>
          <w:szCs w:val="22"/>
        </w:rPr>
        <w:t>По результатам обследования при необходимости вы можете вовремя обратиться за врачебной помощью.</w:t>
      </w:r>
    </w:p>
    <w:p w:rsidR="00BF7458" w:rsidRPr="00BF7458" w:rsidRDefault="00BF7458" w:rsidP="00BF7458">
      <w:pPr>
        <w:shd w:val="clear" w:color="auto" w:fill="FFFFFF"/>
        <w:ind w:firstLine="709"/>
        <w:rPr>
          <w:rFonts w:eastAsia="Times New Roman"/>
          <w:color w:val="1C1C1C"/>
          <w:sz w:val="28"/>
          <w:szCs w:val="22"/>
        </w:rPr>
      </w:pPr>
      <w:r w:rsidRPr="00BF7458">
        <w:rPr>
          <w:rFonts w:eastAsia="Times New Roman"/>
          <w:b/>
          <w:bCs/>
          <w:color w:val="1C1C1C"/>
          <w:sz w:val="28"/>
        </w:rPr>
        <w:t>Безопасность и возможность использования в условиях образовательного учреждения аппаратно-программного комплекса «АРМИС» подтверждена следующей документацией:</w:t>
      </w:r>
    </w:p>
    <w:p w:rsidR="00BF7458" w:rsidRPr="00BF7458" w:rsidRDefault="00BF7458" w:rsidP="00BF7458">
      <w:pPr>
        <w:numPr>
          <w:ilvl w:val="0"/>
          <w:numId w:val="7"/>
        </w:numPr>
        <w:shd w:val="clear" w:color="auto" w:fill="FFFFFF"/>
        <w:ind w:left="240" w:firstLine="709"/>
        <w:rPr>
          <w:rFonts w:eastAsia="Times New Roman"/>
          <w:color w:val="1C1C1C"/>
          <w:sz w:val="28"/>
          <w:szCs w:val="22"/>
        </w:rPr>
      </w:pPr>
      <w:r w:rsidRPr="00BF7458">
        <w:rPr>
          <w:rFonts w:eastAsia="Times New Roman"/>
          <w:color w:val="1C1C1C"/>
          <w:sz w:val="28"/>
          <w:szCs w:val="22"/>
        </w:rPr>
        <w:t>Регистрационное удостоверение, выданное Федеральной службой по надзору в сфере здравоохранения и социального развития, №ФСР 2010/06908, выданное от 26 февраля 2012 г.</w:t>
      </w:r>
    </w:p>
    <w:p w:rsidR="00BF7458" w:rsidRPr="00BF7458" w:rsidRDefault="00BF7458" w:rsidP="00BF7458">
      <w:pPr>
        <w:numPr>
          <w:ilvl w:val="0"/>
          <w:numId w:val="7"/>
        </w:numPr>
        <w:shd w:val="clear" w:color="auto" w:fill="FFFFFF"/>
        <w:ind w:left="240" w:firstLine="709"/>
        <w:rPr>
          <w:rFonts w:eastAsia="Times New Roman"/>
          <w:color w:val="1C1C1C"/>
          <w:sz w:val="28"/>
          <w:szCs w:val="22"/>
        </w:rPr>
      </w:pPr>
      <w:r w:rsidRPr="00BF7458">
        <w:rPr>
          <w:rFonts w:eastAsia="Times New Roman"/>
          <w:color w:val="1C1C1C"/>
          <w:sz w:val="28"/>
          <w:szCs w:val="22"/>
        </w:rPr>
        <w:t xml:space="preserve">Декларация о соответствии требованиям </w:t>
      </w:r>
      <w:proofErr w:type="spellStart"/>
      <w:r w:rsidRPr="00BF7458">
        <w:rPr>
          <w:rFonts w:eastAsia="Times New Roman"/>
          <w:color w:val="1C1C1C"/>
          <w:sz w:val="28"/>
          <w:szCs w:val="22"/>
        </w:rPr>
        <w:t>ГОСТов</w:t>
      </w:r>
      <w:proofErr w:type="spellEnd"/>
      <w:r w:rsidRPr="00BF7458">
        <w:rPr>
          <w:rFonts w:eastAsia="Times New Roman"/>
          <w:color w:val="1C1C1C"/>
          <w:sz w:val="28"/>
          <w:szCs w:val="22"/>
        </w:rPr>
        <w:t>. №РОСС RU.ИМ37.Д00035 от 05.07.2011 г.</w:t>
      </w:r>
    </w:p>
    <w:p w:rsidR="00BF7458" w:rsidRPr="00BF7458" w:rsidRDefault="00BF7458" w:rsidP="00BF7458">
      <w:pPr>
        <w:numPr>
          <w:ilvl w:val="0"/>
          <w:numId w:val="7"/>
        </w:numPr>
        <w:shd w:val="clear" w:color="auto" w:fill="FFFFFF"/>
        <w:ind w:left="240" w:firstLine="709"/>
        <w:rPr>
          <w:rFonts w:eastAsia="Times New Roman"/>
          <w:color w:val="1C1C1C"/>
          <w:sz w:val="28"/>
          <w:szCs w:val="22"/>
        </w:rPr>
      </w:pPr>
      <w:r w:rsidRPr="00BF7458">
        <w:rPr>
          <w:rFonts w:eastAsia="Times New Roman"/>
          <w:color w:val="1C1C1C"/>
          <w:sz w:val="28"/>
          <w:szCs w:val="22"/>
        </w:rPr>
        <w:t>Свидетельство об утверждении типа средств измерений RU.С.39.003.А.№47156, выдано Федеральным агентством по техническому регулированию и метрологии.</w:t>
      </w:r>
    </w:p>
    <w:p w:rsidR="00BF7458" w:rsidRPr="00BF7458" w:rsidRDefault="00BF7458" w:rsidP="00BF7458">
      <w:pPr>
        <w:numPr>
          <w:ilvl w:val="0"/>
          <w:numId w:val="7"/>
        </w:numPr>
        <w:shd w:val="clear" w:color="auto" w:fill="FFFFFF"/>
        <w:ind w:left="240" w:firstLine="709"/>
        <w:rPr>
          <w:rFonts w:eastAsia="Times New Roman"/>
          <w:color w:val="1C1C1C"/>
          <w:sz w:val="28"/>
          <w:szCs w:val="22"/>
        </w:rPr>
      </w:pPr>
      <w:r w:rsidRPr="00BF7458">
        <w:rPr>
          <w:rFonts w:eastAsia="Times New Roman"/>
          <w:color w:val="1C1C1C"/>
          <w:sz w:val="28"/>
          <w:szCs w:val="22"/>
        </w:rPr>
        <w:t>Отзыв директора Научного центра здоровья детей РАМН, председателя исполкома Союза педиатров России, главного педиатра России, вице-президента РАМН, академика РАМН А.А. Баранова от 01.12.2010 г.</w:t>
      </w:r>
    </w:p>
    <w:p w:rsidR="00EA1258" w:rsidRPr="00BF7458" w:rsidRDefault="00EA1258" w:rsidP="00BF7458">
      <w:pPr>
        <w:ind w:firstLine="709"/>
        <w:rPr>
          <w:sz w:val="32"/>
        </w:rPr>
      </w:pPr>
    </w:p>
    <w:sectPr w:rsidR="00EA1258" w:rsidRPr="00BF7458" w:rsidSect="00EA1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12BF"/>
    <w:multiLevelType w:val="multilevel"/>
    <w:tmpl w:val="DB62D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5E5511"/>
    <w:multiLevelType w:val="multilevel"/>
    <w:tmpl w:val="45868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5B271C"/>
    <w:multiLevelType w:val="multilevel"/>
    <w:tmpl w:val="1AE2B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A3258D"/>
    <w:multiLevelType w:val="multilevel"/>
    <w:tmpl w:val="ABDC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AD4C2A"/>
    <w:multiLevelType w:val="multilevel"/>
    <w:tmpl w:val="77489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A14095"/>
    <w:multiLevelType w:val="multilevel"/>
    <w:tmpl w:val="857C7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A9680B"/>
    <w:multiLevelType w:val="multilevel"/>
    <w:tmpl w:val="52224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458"/>
    <w:rsid w:val="004274FA"/>
    <w:rsid w:val="00BF7458"/>
    <w:rsid w:val="00EA1258"/>
    <w:rsid w:val="00FC3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4FA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7458"/>
    <w:pPr>
      <w:spacing w:before="100" w:beforeAutospacing="1" w:after="100" w:afterAutospacing="1"/>
    </w:pPr>
    <w:rPr>
      <w:rFonts w:eastAsia="Times New Roman"/>
    </w:rPr>
  </w:style>
  <w:style w:type="character" w:styleId="a4">
    <w:name w:val="Strong"/>
    <w:basedOn w:val="a0"/>
    <w:uiPriority w:val="22"/>
    <w:qFormat/>
    <w:rsid w:val="00BF7458"/>
    <w:rPr>
      <w:b/>
      <w:bCs/>
    </w:rPr>
  </w:style>
  <w:style w:type="character" w:styleId="a5">
    <w:name w:val="Hyperlink"/>
    <w:basedOn w:val="a0"/>
    <w:uiPriority w:val="99"/>
    <w:semiHidden/>
    <w:unhideWhenUsed/>
    <w:rsid w:val="00BF74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9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814</Words>
  <Characters>4641</Characters>
  <Application>Microsoft Office Word</Application>
  <DocSecurity>0</DocSecurity>
  <Lines>38</Lines>
  <Paragraphs>10</Paragraphs>
  <ScaleCrop>false</ScaleCrop>
  <Company/>
  <LinksUpToDate>false</LinksUpToDate>
  <CharactersWithSpaces>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Ульянов</dc:creator>
  <cp:lastModifiedBy>Дмитрий Ульянов</cp:lastModifiedBy>
  <cp:revision>1</cp:revision>
  <dcterms:created xsi:type="dcterms:W3CDTF">2021-06-09T19:40:00Z</dcterms:created>
  <dcterms:modified xsi:type="dcterms:W3CDTF">2021-06-09T19:45:00Z</dcterms:modified>
</cp:coreProperties>
</file>